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D0A" w:rsidRPr="00F15D0A" w:rsidRDefault="00F15D0A" w:rsidP="006F2AEE">
      <w:pPr>
        <w:spacing w:after="0"/>
        <w:jc w:val="right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                                                                                                                   </w:t>
      </w:r>
      <w:r>
        <w:rPr>
          <w:rFonts w:eastAsia="Times New Roman" w:cs="Times New Roman"/>
          <w:color w:val="000000"/>
          <w:sz w:val="28"/>
          <w:szCs w:val="20"/>
          <w:lang w:eastAsia="ru-RU"/>
        </w:rPr>
        <w:t xml:space="preserve">          </w:t>
      </w: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АДМИНИСТРАЦИЯ</w:t>
      </w:r>
    </w:p>
    <w:p w:rsidR="00F15D0A" w:rsidRPr="00F15D0A" w:rsidRDefault="00292A25" w:rsidP="00F15D0A">
      <w:pPr>
        <w:spacing w:after="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92A2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ВЕРХНЕРЕЧЕНСКОГО </w:t>
      </w:r>
      <w:r w:rsidR="00F15D0A" w:rsidRPr="00292A2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</w:t>
      </w:r>
      <w:r w:rsidR="00F15D0A"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ЕЛЬСКОГО ПОСЕЛЕНИЯ</w:t>
      </w: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НЕХАЕВСКОГО МУНИЦИПАЛЬНОГО РАЙОНА</w:t>
      </w:r>
    </w:p>
    <w:p w:rsidR="00F15D0A" w:rsidRPr="0070484D" w:rsidRDefault="00F15D0A" w:rsidP="0070484D">
      <w:pPr>
        <w:pBdr>
          <w:bottom w:val="single" w:sz="12" w:space="1" w:color="auto"/>
        </w:pBdr>
        <w:spacing w:after="0"/>
        <w:jc w:val="center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ВОЛГОГРАДСКОЙ ОБЛАСТИ</w:t>
      </w: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ПОСТАНОВЛЕНИЕ</w:t>
      </w:r>
    </w:p>
    <w:p w:rsidR="00F15D0A" w:rsidRPr="00F15D0A" w:rsidRDefault="00F15D0A" w:rsidP="00F15D0A">
      <w:pPr>
        <w:spacing w:after="0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15D0A" w:rsidRPr="005671A1" w:rsidRDefault="005671A1" w:rsidP="00F15D0A">
      <w:pPr>
        <w:spacing w:after="0"/>
        <w:rPr>
          <w:rFonts w:eastAsia="Times New Roman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от 02.12.</w:t>
      </w:r>
      <w:r w:rsidR="00F15D0A"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2021 г               </w:t>
      </w: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                         № 73</w:t>
      </w:r>
    </w:p>
    <w:p w:rsidR="00F15D0A" w:rsidRPr="00F15D0A" w:rsidRDefault="00F15D0A" w:rsidP="00F15D0A">
      <w:pPr>
        <w:spacing w:after="0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15D0A" w:rsidRPr="0070484D" w:rsidRDefault="00F15D0A" w:rsidP="00F15D0A">
      <w:pPr>
        <w:spacing w:after="0"/>
        <w:ind w:right="3544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 w:rsidRPr="00F15D0A">
        <w:rPr>
          <w:rFonts w:ascii="XO Thames" w:eastAsia="Times New Roman" w:hAnsi="XO Thames" w:cs="Times New Roman"/>
          <w:color w:val="000000"/>
          <w:sz w:val="28"/>
          <w:szCs w:val="20"/>
          <w:vertAlign w:val="superscript"/>
          <w:lang w:eastAsia="ru-RU"/>
        </w:rPr>
        <w:t xml:space="preserve"> </w:t>
      </w: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в сфере благоустройства на территории </w:t>
      </w:r>
      <w:proofErr w:type="spellStart"/>
      <w:r w:rsidR="00292A25" w:rsidRPr="00292A2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Верхнереченского</w:t>
      </w:r>
      <w:proofErr w:type="spellEnd"/>
      <w:r w:rsidR="00292A25" w:rsidRPr="00292A2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сельского поселения на 2022 год </w:t>
      </w:r>
    </w:p>
    <w:p w:rsidR="00292A25" w:rsidRDefault="00F15D0A" w:rsidP="00F15D0A">
      <w:pPr>
        <w:spacing w:after="0"/>
        <w:ind w:firstLine="709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proofErr w:type="spellStart"/>
      <w:r w:rsidR="00292A25" w:rsidRPr="00292A2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Верхнереченского</w:t>
      </w:r>
      <w:proofErr w:type="spellEnd"/>
      <w:r w:rsidR="00292A25">
        <w:rPr>
          <w:rFonts w:eastAsia="Times New Roman" w:cs="Times New Roman"/>
          <w:color w:val="000000"/>
          <w:sz w:val="28"/>
          <w:szCs w:val="20"/>
          <w:lang w:eastAsia="ru-RU"/>
        </w:rPr>
        <w:t xml:space="preserve"> </w:t>
      </w: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сельского поселения,  администрация </w:t>
      </w:r>
      <w:proofErr w:type="spellStart"/>
      <w:r w:rsidR="0070484D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Верхнереченского</w:t>
      </w:r>
      <w:proofErr w:type="spellEnd"/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сельского поселения  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п о с </w:t>
      </w:r>
      <w:proofErr w:type="gramStart"/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т</w:t>
      </w:r>
      <w:proofErr w:type="gramEnd"/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а н о в л я е т:</w:t>
      </w:r>
    </w:p>
    <w:p w:rsidR="00F15D0A" w:rsidRPr="00F15D0A" w:rsidRDefault="00F15D0A" w:rsidP="00F15D0A">
      <w:pPr>
        <w:spacing w:after="0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="00292A25" w:rsidRPr="00292A2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Верхнереченского</w:t>
      </w:r>
      <w:proofErr w:type="spellEnd"/>
      <w:r w:rsidR="00292A25">
        <w:rPr>
          <w:rFonts w:eastAsia="Times New Roman" w:cs="Times New Roman"/>
          <w:color w:val="000000"/>
          <w:sz w:val="28"/>
          <w:szCs w:val="20"/>
          <w:lang w:eastAsia="ru-RU"/>
        </w:rPr>
        <w:t xml:space="preserve"> </w:t>
      </w: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сельского поселения на 2022 год согласно Приложению.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2. Контроль за исполнением настоящего постановления оставляю за собой</w:t>
      </w:r>
    </w:p>
    <w:p w:rsidR="00F15D0A" w:rsidRDefault="00F15D0A" w:rsidP="00F15D0A">
      <w:pPr>
        <w:spacing w:after="0"/>
        <w:ind w:firstLine="709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3. Настоящее постановление вступает в силу с 1 января 2022 г. </w:t>
      </w:r>
    </w:p>
    <w:p w:rsidR="0070484D" w:rsidRPr="0070484D" w:rsidRDefault="0070484D" w:rsidP="00F15D0A">
      <w:pPr>
        <w:spacing w:after="0"/>
        <w:ind w:firstLine="709"/>
        <w:jc w:val="both"/>
        <w:rPr>
          <w:rFonts w:eastAsia="Times New Roman" w:cs="Times New Roman"/>
          <w:color w:val="000000"/>
          <w:sz w:val="28"/>
          <w:szCs w:val="20"/>
          <w:lang w:eastAsia="ru-RU"/>
        </w:rPr>
      </w:pPr>
    </w:p>
    <w:p w:rsidR="00292A25" w:rsidRPr="00292A25" w:rsidRDefault="00F15D0A" w:rsidP="00292A2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92A2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Глава </w:t>
      </w:r>
      <w:proofErr w:type="spellStart"/>
      <w:r w:rsidR="00292A25" w:rsidRPr="00292A2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Верхнереченского</w:t>
      </w:r>
      <w:proofErr w:type="spellEnd"/>
    </w:p>
    <w:p w:rsidR="00F15D0A" w:rsidRPr="00292A25" w:rsidRDefault="00F15D0A" w:rsidP="00F15D0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92A2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сельского поселения                                             Н</w:t>
      </w:r>
      <w:r w:rsidR="00292A25" w:rsidRPr="00292A2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.Г. Ермилов</w:t>
      </w:r>
    </w:p>
    <w:p w:rsidR="00F15D0A" w:rsidRPr="00F15D0A" w:rsidRDefault="00F15D0A" w:rsidP="00F15D0A">
      <w:pPr>
        <w:spacing w:after="0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92A25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 w:type="page"/>
      </w:r>
      <w:r w:rsidRPr="00F15D0A"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</w:t>
      </w: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Приложение</w:t>
      </w:r>
    </w:p>
    <w:p w:rsidR="00F15D0A" w:rsidRPr="00F15D0A" w:rsidRDefault="00F15D0A" w:rsidP="00F15D0A">
      <w:pPr>
        <w:spacing w:after="0"/>
        <w:jc w:val="right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 постановлению администрации</w:t>
      </w:r>
    </w:p>
    <w:p w:rsidR="00F15D0A" w:rsidRPr="0070484D" w:rsidRDefault="00F15D0A" w:rsidP="00F15D0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048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</w:t>
      </w:r>
      <w:proofErr w:type="spellStart"/>
      <w:r w:rsidR="0070484D" w:rsidRPr="007048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Верхнереченского</w:t>
      </w:r>
      <w:proofErr w:type="spellEnd"/>
      <w:r w:rsidR="0070484D" w:rsidRPr="007048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Pr="007048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сельского поселения</w:t>
      </w:r>
    </w:p>
    <w:p w:rsidR="00F15D0A" w:rsidRPr="0070484D" w:rsidRDefault="00F15D0A" w:rsidP="00F15D0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7048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</w:t>
      </w:r>
      <w:r w:rsidR="005671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от 02.12.2021г </w:t>
      </w:r>
      <w:bookmarkStart w:id="0" w:name="_GoBack"/>
      <w:bookmarkEnd w:id="0"/>
      <w:r w:rsidR="005671A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№ 73</w:t>
      </w:r>
    </w:p>
    <w:p w:rsidR="00F15D0A" w:rsidRPr="00F15D0A" w:rsidRDefault="00F15D0A" w:rsidP="00F15D0A">
      <w:pPr>
        <w:spacing w:after="0"/>
        <w:jc w:val="right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ПРОГРАММА</w:t>
      </w: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 xml:space="preserve"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="0070484D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Верхнереченского</w:t>
      </w:r>
      <w:proofErr w:type="spellEnd"/>
      <w:r w:rsidRPr="00F15D0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 xml:space="preserve"> сельского поселения на 2022 год</w:t>
      </w: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1. Общие положения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1.1. Программа профилактики рисков причинения вреда (ущерба) охраняемым законом ценностям при осуществлении муниципального  контроля в сфере благоустройства на территории </w:t>
      </w:r>
      <w:proofErr w:type="spellStart"/>
      <w:r w:rsidR="0070484D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Верхнереченского</w:t>
      </w:r>
      <w:proofErr w:type="spellEnd"/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сельского поселения на 2022 год (далее - Программа профилактики) разработана для организации проведения в 2022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 администрации </w:t>
      </w:r>
      <w:proofErr w:type="spellStart"/>
      <w:r w:rsidR="0070484D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Верхнереченского</w:t>
      </w:r>
      <w:proofErr w:type="spellEnd"/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сельского поселения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1.2. Программа профилактики реализуется в 2022 году и состоит из следующих разделов: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(далее - аналитическая часть);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б) цели и задачи реализации программы профилактики;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в) перечень профилактических мероприятий, сроки (периодичность) их проведения;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г) показатели результативности и эффективности программы профилактики.</w:t>
      </w:r>
    </w:p>
    <w:p w:rsidR="00F15D0A" w:rsidRPr="00F15D0A" w:rsidRDefault="00F15D0A" w:rsidP="00F15D0A">
      <w:pPr>
        <w:spacing w:after="0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2. Аналитическая часть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i/>
          <w:color w:val="FB290D"/>
          <w:sz w:val="28"/>
          <w:szCs w:val="20"/>
          <w:lang w:eastAsia="ru-RU"/>
        </w:rPr>
      </w:pPr>
      <w:r w:rsidRPr="00F15D0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Ранее муниципальный контроль в сфере благоустройства на территории </w:t>
      </w:r>
      <w:proofErr w:type="spellStart"/>
      <w:r w:rsidR="0070484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Верхнереченского</w:t>
      </w:r>
      <w:proofErr w:type="spellEnd"/>
      <w:r w:rsidRPr="00F15D0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 не осуществлялся, в связи с чем не представляется возможным провести анализ текущего состояния </w:t>
      </w:r>
      <w:r w:rsidRPr="00F15D0A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</w:t>
      </w:r>
      <w:r w:rsidRPr="00F15D0A">
        <w:rPr>
          <w:rFonts w:ascii="XO Thames" w:eastAsia="Times New Roman" w:hAnsi="XO Thames" w:cs="Times New Roman"/>
          <w:i/>
          <w:color w:val="000000"/>
          <w:sz w:val="28"/>
          <w:szCs w:val="20"/>
          <w:lang w:eastAsia="ru-RU"/>
        </w:rPr>
        <w:t>.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i/>
          <w:color w:val="FB290D"/>
          <w:sz w:val="28"/>
          <w:szCs w:val="20"/>
          <w:lang w:eastAsia="ru-RU"/>
        </w:rPr>
      </w:pP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3. Цели и задачи реализации программы профилактики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3.1. Целями Программы профилактики являются: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б) снижение административной нагрузки на подконтрольные субъекты;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в) создание мотивации к добросовестному поведению подконтрольных субъектов;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г) снижение уровня вреда (ущерба), причиняемого охраняемым законом ценностям.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3.2. Задачами Программы профилактики являются: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а) укрепление системы профилактики нарушений обязательных требований;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в) повышение правосознания и правовой культуры подконтрольных субъектов.</w:t>
      </w:r>
    </w:p>
    <w:p w:rsidR="00F15D0A" w:rsidRPr="00F15D0A" w:rsidRDefault="00F15D0A" w:rsidP="00F15D0A">
      <w:pPr>
        <w:spacing w:after="0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4. Перечень профилактических мероприятий, сроки (периодичность) их проведения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4.1. В рамках реализации Программы профилактики осуществляются следующие профилактические мероприятия: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3591"/>
        <w:gridCol w:w="2854"/>
        <w:gridCol w:w="2307"/>
      </w:tblGrid>
      <w:tr w:rsidR="00F15D0A" w:rsidRPr="00F15D0A" w:rsidTr="00C44544">
        <w:trPr>
          <w:trHeight w:val="36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Срок (периодичность) 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Ответственный исполнитель</w:t>
            </w:r>
          </w:p>
        </w:tc>
      </w:tr>
      <w:tr w:rsidR="00F15D0A" w:rsidRPr="00F15D0A" w:rsidTr="00C4454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Информирование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Постоянно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5D0A"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F15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специалист </w:t>
            </w:r>
          </w:p>
          <w:p w:rsidR="00F15D0A" w:rsidRPr="00F15D0A" w:rsidRDefault="0070484D" w:rsidP="00F15D0A">
            <w:pPr>
              <w:spacing w:after="0"/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</w:p>
        </w:tc>
      </w:tr>
      <w:tr w:rsidR="00F15D0A" w:rsidRPr="00F15D0A" w:rsidTr="00C4454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Обобщение правоприменительной практики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1 раз в год до 30 января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 w:hint="eastAsia"/>
                <w:color w:val="000000"/>
                <w:sz w:val="24"/>
                <w:szCs w:val="20"/>
                <w:lang w:eastAsia="ru-RU"/>
              </w:rPr>
              <w:t>Г</w:t>
            </w: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лава администрации</w:t>
            </w:r>
          </w:p>
          <w:p w:rsidR="00F15D0A" w:rsidRPr="00F15D0A" w:rsidRDefault="00F15D0A" w:rsidP="00F15D0A">
            <w:pPr>
              <w:spacing w:after="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15D0A" w:rsidRPr="00F15D0A" w:rsidTr="00C4454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Объявление предостережения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 xml:space="preserve">По мере поступления сведений  о готовящихся нарушениях обязательных требований или признаках нарушений </w:t>
            </w: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lastRenderedPageBreak/>
              <w:t>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lastRenderedPageBreak/>
              <w:t>Глава администрации</w:t>
            </w:r>
          </w:p>
          <w:p w:rsidR="00F15D0A" w:rsidRPr="00F15D0A" w:rsidRDefault="00F15D0A" w:rsidP="00F15D0A">
            <w:pPr>
              <w:spacing w:after="0"/>
              <w:jc w:val="center"/>
              <w:rPr>
                <w:rFonts w:ascii="Cambria" w:eastAsia="Times New Roman" w:hAnsi="Cambria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F15D0A" w:rsidRPr="00F15D0A" w:rsidTr="00C4454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 xml:space="preserve">Консультирование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70484D" w:rsidRDefault="00F15D0A" w:rsidP="00F15D0A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Глава администрации</w:t>
            </w:r>
            <w:r w:rsidR="0070484D">
              <w:rPr>
                <w:rFonts w:eastAsia="Times New Roman" w:cs="Times New Roman"/>
                <w:color w:val="000000"/>
                <w:sz w:val="24"/>
                <w:szCs w:val="20"/>
                <w:lang w:eastAsia="ru-RU"/>
              </w:rPr>
              <w:t>,</w:t>
            </w:r>
          </w:p>
          <w:p w:rsidR="00F15D0A" w:rsidRPr="00F15D0A" w:rsidRDefault="00F15D0A" w:rsidP="0070484D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 xml:space="preserve"> главный специалист </w:t>
            </w:r>
          </w:p>
        </w:tc>
      </w:tr>
      <w:tr w:rsidR="00F15D0A" w:rsidRPr="00F15D0A" w:rsidTr="00C44544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Профилактический визит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>3 квартал / месяц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  <w:r w:rsidRPr="00F15D0A">
              <w:rPr>
                <w:rFonts w:ascii="XO Thames" w:eastAsia="Times New Roman" w:hAnsi="XO Thames" w:cs="Times New Roman" w:hint="eastAsia"/>
                <w:color w:val="000000"/>
                <w:sz w:val="24"/>
                <w:szCs w:val="20"/>
                <w:lang w:eastAsia="ru-RU"/>
              </w:rPr>
              <w:t>Глава</w:t>
            </w:r>
            <w:r w:rsidRPr="00F15D0A"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r w:rsidRPr="00F15D0A">
              <w:rPr>
                <w:rFonts w:ascii="XO Thames" w:eastAsia="Times New Roman" w:hAnsi="XO Thames" w:cs="Times New Roman" w:hint="eastAsia"/>
                <w:color w:val="000000"/>
                <w:sz w:val="24"/>
                <w:szCs w:val="20"/>
                <w:lang w:eastAsia="ru-RU"/>
              </w:rPr>
              <w:t>администрации</w:t>
            </w:r>
          </w:p>
          <w:p w:rsidR="00F15D0A" w:rsidRPr="00F15D0A" w:rsidRDefault="00F15D0A" w:rsidP="00F15D0A">
            <w:pPr>
              <w:spacing w:after="0"/>
              <w:jc w:val="center"/>
              <w:rPr>
                <w:rFonts w:ascii="XO Thames" w:eastAsia="Times New Roman" w:hAnsi="XO Thames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F15D0A" w:rsidRPr="00F15D0A" w:rsidRDefault="00F15D0A" w:rsidP="00F15D0A">
      <w:pPr>
        <w:spacing w:after="0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15D0A" w:rsidRPr="0070484D" w:rsidRDefault="00F15D0A" w:rsidP="0070484D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4.2. </w:t>
      </w:r>
      <w:r w:rsidRPr="00F15D0A">
        <w:rPr>
          <w:rFonts w:ascii="Cambria" w:eastAsia="Times New Roman" w:hAnsi="Cambria" w:cs="Times New Roman"/>
          <w:color w:val="000000"/>
          <w:sz w:val="28"/>
          <w:szCs w:val="20"/>
          <w:lang w:eastAsia="ru-RU"/>
        </w:rPr>
        <w:t xml:space="preserve"> </w:t>
      </w: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val="x-none" w:eastAsia="ru-RU"/>
        </w:rPr>
        <w:t>Инспекторы осуществляют консультирование контролируемых лиц и их представителей: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FB290D"/>
          <w:sz w:val="28"/>
          <w:szCs w:val="20"/>
          <w:lang w:eastAsia="ru-RU"/>
        </w:rPr>
      </w:pPr>
    </w:p>
    <w:p w:rsidR="00F15D0A" w:rsidRPr="00F15D0A" w:rsidRDefault="00F15D0A" w:rsidP="00F15D0A">
      <w:pPr>
        <w:spacing w:after="0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15D0A" w:rsidRPr="00F15D0A" w:rsidRDefault="00F15D0A" w:rsidP="00F15D0A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 xml:space="preserve">5. Показатели результативности и эффективности </w:t>
      </w:r>
      <w:r w:rsidRPr="00F15D0A"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  <w:br/>
      </w:r>
      <w:r w:rsidRPr="00F15D0A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Программы профилактики</w:t>
      </w:r>
    </w:p>
    <w:p w:rsidR="00F15D0A" w:rsidRPr="00F15D0A" w:rsidRDefault="00F15D0A" w:rsidP="00F15D0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i/>
          <w:iCs/>
          <w:sz w:val="17"/>
          <w:szCs w:val="28"/>
        </w:rPr>
      </w:pPr>
    </w:p>
    <w:p w:rsidR="00F15D0A" w:rsidRPr="00F15D0A" w:rsidRDefault="00F15D0A" w:rsidP="00F15D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8"/>
        </w:rPr>
      </w:pP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количество выявленных нарушений обязательных требований (в сравнении с аналогичным показателем прошлого года (АППГ), если такой показатель имеется; должно быть меньше АППГ);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количество повторно обратившихся за консультированием по тому же вопросу (эффективно, если 0);</w:t>
      </w:r>
    </w:p>
    <w:p w:rsidR="00F15D0A" w:rsidRPr="00F15D0A" w:rsidRDefault="00F15D0A" w:rsidP="00F15D0A">
      <w:pPr>
        <w:spacing w:after="0"/>
        <w:ind w:firstLine="709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15D0A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количество исполненных предостережений (100%).</w:t>
      </w:r>
    </w:p>
    <w:p w:rsidR="005D1948" w:rsidRDefault="005D1948" w:rsidP="001A5BB3">
      <w:pPr>
        <w:pStyle w:val="ConsPlusNormal"/>
      </w:pPr>
    </w:p>
    <w:sectPr w:rsidR="005D1948" w:rsidSect="0070484D">
      <w:pgSz w:w="11906" w:h="16838"/>
      <w:pgMar w:top="851" w:right="99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B3"/>
    <w:rsid w:val="00044B13"/>
    <w:rsid w:val="00076AD1"/>
    <w:rsid w:val="001910CD"/>
    <w:rsid w:val="001A5BB3"/>
    <w:rsid w:val="002929D6"/>
    <w:rsid w:val="00292A25"/>
    <w:rsid w:val="002E6A1C"/>
    <w:rsid w:val="00455874"/>
    <w:rsid w:val="004E5902"/>
    <w:rsid w:val="005671A1"/>
    <w:rsid w:val="005A627F"/>
    <w:rsid w:val="005D1948"/>
    <w:rsid w:val="006069FA"/>
    <w:rsid w:val="0064345C"/>
    <w:rsid w:val="006E4AEA"/>
    <w:rsid w:val="006F2AEE"/>
    <w:rsid w:val="0070484D"/>
    <w:rsid w:val="00705EB7"/>
    <w:rsid w:val="00717051"/>
    <w:rsid w:val="00764F25"/>
    <w:rsid w:val="007B2FB9"/>
    <w:rsid w:val="009357C5"/>
    <w:rsid w:val="00981D26"/>
    <w:rsid w:val="0098285F"/>
    <w:rsid w:val="00997520"/>
    <w:rsid w:val="009B19D1"/>
    <w:rsid w:val="00CB7B98"/>
    <w:rsid w:val="00D3688D"/>
    <w:rsid w:val="00E42A73"/>
    <w:rsid w:val="00E831EE"/>
    <w:rsid w:val="00F1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C9B1E"/>
  <w15:docId w15:val="{10D99B76-9C39-4B59-B049-12E2577A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5B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044B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Елена Николаевна</dc:creator>
  <cp:lastModifiedBy>tohiba</cp:lastModifiedBy>
  <cp:revision>2</cp:revision>
  <cp:lastPrinted>2021-08-12T10:48:00Z</cp:lastPrinted>
  <dcterms:created xsi:type="dcterms:W3CDTF">2021-12-02T07:56:00Z</dcterms:created>
  <dcterms:modified xsi:type="dcterms:W3CDTF">2021-12-02T07:56:00Z</dcterms:modified>
</cp:coreProperties>
</file>